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8" w:rsidRPr="00234628" w:rsidRDefault="00234628" w:rsidP="00234628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34628" w:rsidRPr="00234628" w:rsidRDefault="00234628" w:rsidP="00234628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4628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Pr="002346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234628" w:rsidRPr="00234628" w:rsidRDefault="00234628" w:rsidP="00234628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34628" w:rsidRPr="00234628" w:rsidRDefault="00234628" w:rsidP="00234628">
      <w:pPr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34628" w:rsidRDefault="00234628" w:rsidP="00234628">
      <w:pPr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4628">
        <w:rPr>
          <w:rFonts w:ascii="Times New Roman" w:hAnsi="Times New Roman" w:cs="Times New Roman"/>
          <w:sz w:val="24"/>
          <w:szCs w:val="24"/>
        </w:rPr>
        <w:t>________Т.В.Чистова</w:t>
      </w:r>
      <w:proofErr w:type="spellEnd"/>
    </w:p>
    <w:p w:rsidR="00234628" w:rsidRPr="00234628" w:rsidRDefault="00234628" w:rsidP="00234628">
      <w:pPr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1.09.2014</w:t>
      </w:r>
    </w:p>
    <w:p w:rsidR="00234628" w:rsidRPr="00234628" w:rsidRDefault="00234628" w:rsidP="002346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ПОЛОЖЕНИЕ</w:t>
      </w:r>
    </w:p>
    <w:p w:rsidR="00234628" w:rsidRPr="00234628" w:rsidRDefault="00234628" w:rsidP="002346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 формах обучения и формах получения образования</w:t>
      </w:r>
    </w:p>
    <w:p w:rsidR="00234628" w:rsidRPr="00234628" w:rsidRDefault="00234628" w:rsidP="002346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234628" w:rsidRPr="00234628" w:rsidRDefault="00234628" w:rsidP="002346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34628" w:rsidRPr="00234628" w:rsidRDefault="00234628" w:rsidP="002346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29.12.2012  №  273-03  «Об  образовании  в  Российской  Федерации», </w:t>
      </w:r>
    </w:p>
    <w:p w:rsidR="00234628" w:rsidRPr="00234628" w:rsidRDefault="00234628" w:rsidP="002346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федеральными  государственными  образовательными  стандартами  общего </w:t>
      </w:r>
    </w:p>
    <w:p w:rsidR="00234628" w:rsidRPr="00234628" w:rsidRDefault="00234628" w:rsidP="002346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вания (далее — ФГОС), уставом М</w:t>
      </w:r>
      <w:r w:rsidRPr="0023462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1.2  Настоящее  Положение  регулирует  деятельность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3462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34628">
        <w:rPr>
          <w:rFonts w:ascii="Times New Roman" w:hAnsi="Times New Roman" w:cs="Times New Roman"/>
          <w:sz w:val="24"/>
          <w:szCs w:val="24"/>
        </w:rPr>
        <w:t xml:space="preserve"> (далее  -  00),  реализующей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по  организации образовательного процесса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в различных формах.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1.3  Возможность  освоения  образовательных  программ  в  различных  формах: 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очной,  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 а  также  в  форме  семейного  образования  предоставляется 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всех  ступенях  общего  образования  в  целях  создания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вариативной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образовательной  среды,  обеспечивающей  благоприятные  условия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обучения  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обучающихся  в  соответствии  с  их  интересами  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способностями  и  по  согласованию  с  их  родителями  (законными </w:t>
      </w:r>
      <w:proofErr w:type="gramEnd"/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представителями).  Допускается  сочетание  различных  форм  получения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образования,  а  также  организация  образовательного  процесса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индивидуальному учебному плану (далее - ИУП).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1.4  Среднее  общее  образование  может  быть  получено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1.5  Форма  получения  общего  образования  и  форма  обучения  по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 xml:space="preserve">основной  общеобразовательной  программе  определяются  родителями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(законными  представителями)  несовершеннолетнего  обучающегося.  При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родителями  (законными  представителями)  несовершеннолетнего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обучающегося  формы  получения  общего  образования  и  формы  обучения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учитывается мнение  ребенка (обучающемуся предоставляется право выбора </w:t>
      </w:r>
      <w:proofErr w:type="gramEnd"/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формы обучения после достижения восемнадцати лет).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1.6  Формы  получения  образования  и  формы  обучения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основной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образовательной  программе  на  каждом  уровне  образования  определяются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ФГОС.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1.7    Школа  несет  ответственность  перед  обучающимися,  их  родителями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(законными  представителями),  органами  управления  образованием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реализацию  конституционных  прав  личности  на  образование,  соответствие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выбранных форм обучения возрастным психофизическим особенностям детей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и  медицинским  рекомендациям,  за  качество  образования,  отвечающее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требованиям ФГОС.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2. Содержание образования и организация обучения в различных формах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2.1  Обучение  в  различных  формах  организуется  в  соответствии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образовательной  программой,  уставом  школы,  учебным  планом, </w:t>
      </w:r>
    </w:p>
    <w:p w:rsidR="00234628" w:rsidRPr="00234628" w:rsidRDefault="00234628" w:rsidP="00070F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образовательную стратегию.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ри  освоении  общеобразовательных  программ  в  формах,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настоящим Положением, совершеннолетний гражданин или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родители  (законные  представители)  несовершеннолетнего  обучающегося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должны быть ознакомлены с настоящим Положением, программами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предметов,  критериями  стандартного  уровня  их  освоения,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примерным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перечнем  базовых  тем,  нормами  оценки  знаний,  умений  и  навыков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обучающегося  по  каждому  предмету,  иными  документами,  </w:t>
      </w:r>
      <w:proofErr w:type="spellStart"/>
      <w:proofErr w:type="gramStart"/>
      <w:r w:rsidRPr="00234628">
        <w:rPr>
          <w:rFonts w:ascii="Times New Roman" w:hAnsi="Times New Roman" w:cs="Times New Roman"/>
          <w:sz w:val="24"/>
          <w:szCs w:val="24"/>
        </w:rPr>
        <w:t>регламентирую-щими</w:t>
      </w:r>
      <w:proofErr w:type="spellEnd"/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в избранной форме.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2.3  Обучающиеся,  осваивающие  общеобразовательные  программы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очной, </w:t>
      </w:r>
    </w:p>
    <w:p w:rsidR="00234628" w:rsidRPr="00234628" w:rsidRDefault="00234628" w:rsidP="00070F76">
      <w:pPr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 по ИУП, зачисл</w:t>
      </w:r>
      <w:r w:rsidR="00070F76">
        <w:rPr>
          <w:rFonts w:ascii="Times New Roman" w:hAnsi="Times New Roman" w:cs="Times New Roman"/>
          <w:sz w:val="24"/>
          <w:szCs w:val="24"/>
        </w:rPr>
        <w:t xml:space="preserve">яются в контингент </w:t>
      </w:r>
      <w:proofErr w:type="gramStart"/>
      <w:r w:rsidR="00070F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>.</w:t>
      </w:r>
      <w:r w:rsidR="00070F76">
        <w:rPr>
          <w:rFonts w:ascii="Times New Roman" w:hAnsi="Times New Roman" w:cs="Times New Roman"/>
          <w:sz w:val="24"/>
          <w:szCs w:val="24"/>
        </w:rPr>
        <w:t>00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 xml:space="preserve">В  приказе  00  и  в  личном  деле  обучающегося  отражается  форма  освоения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общеобразовательных  программ  в  соответствии  с  заявлением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совершеннолетнего  гражданина  или  родителей  (законных  представителей)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обучающегося. Все данные об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вносятся в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журнал того класса, в котором он будет числиться, или оформляется журнал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индивидуальных занятий.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Обучающиеся,  осваивающие  общеобразовательные  программы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семейного  образования  и  в  форме  самообразования,  в  контингент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обучающихся не зачисляются.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2.4  Государственная  (итоговая)  аттестация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по  различным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формам  получения  образования  проводится  в  полном  соответствии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Положением о государственной (итоговой) аттестации выпускников 9-х и 11-х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классов образовательных организаций Российской Федерации,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выработке  государственной  политики  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правовому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3.  Организация индивидуального обучения на дому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ля обучающихся, нуждающихся в длительном лечении, детей-инвалидов,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которые  по  состоянию  здоровья  не  могут  посещать  00,  обучение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образовательным  программам  начального  общего,  основного  общего  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среднего общего образования организуется на дому.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3.2  Учебный  план  для  каждого  обучающегося  на  дому  составляется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программы.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3.3  Право  распределения  часов  по  учебным  дисциплинам  предоставляется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школе  с  учетом  индивидуальных  психофизических  особенностей,  интересов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детей, рекомендаций </w:t>
      </w:r>
      <w:proofErr w:type="spellStart"/>
      <w:r w:rsidRPr="0023462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34628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3.4  Расписание  занятий  согласовывается  с  родителями  (законными </w:t>
      </w:r>
      <w:proofErr w:type="gramEnd"/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школы.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 xml:space="preserve">3.5  Фамилии детей, обучающихся на дому, данные об успеваемости, переводе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из класса в класс, о результатах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и государственной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аттестации,  выпуске  из  00  вносятся  в  классный  журнал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класса.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а  каждого  обучающегося  на  дому  заводятся  журналы  индивидуальных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занятий,  куда  заносятся  даты  занятий,  содержание  пройденного  материала,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количество  часов.  На  основании  этих  записей  производится  оплата  труда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4. Организация обучения в форме семейного образования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4.1. Право дать ребенку образование в форме семейного образования, в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самообразования  предоставляется  всем  родителям  (обучающемуся </w:t>
      </w:r>
      <w:proofErr w:type="gramEnd"/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предоставляется  право  выбора  формы  обучения  после  достижения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восемнадцати лет).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ерейти на семейную форму получения образования могут обучающиеся на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любой  ступени  общего  образования:  начального  общего,  основного  общего  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среднего (полного) общего образования.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,  получающий  образование  в  семье,  вправе  на  любом  этапе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обучения  по  решению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родителей  (законных  представителей)  продолжить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образование в ОО.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4.3  Освоение общеобразовательных программ в форме семейного образования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предполагает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или  с  помощью  педагогов,  или  с  помощью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родителей  (законных  представителей)  несовершеннолетнего  обучающегося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освоение общеобразовательных программ.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ри  выборе  обучающимся  освоения  образовательных  программ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семейного образования родители (законные представители) обращаются в ОО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заявлениями: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•   об  исключении  обучающегося  из  контингента  ОО,  в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он  раньше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обучался или числится в контингенте;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 xml:space="preserve">•   об  организации  и  проведении  промежуточной  и/или  государственной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(итоговой) аттестации обучающегося при предъявлении оригинала документа,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4.5  Обучение  в  форме  семейного  образования  осуществляется  с  правом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последующего  прохождения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и  государственной 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аттестации в любой ОО в установленном порядке.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ля  прохождения  промежуточной  и/или  государственной 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аттестации  родители  (законные  представители)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,  получающего </w:t>
      </w:r>
    </w:p>
    <w:p w:rsidR="00234628" w:rsidRPr="00234628" w:rsidRDefault="00234628" w:rsidP="00234628">
      <w:pPr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образование  в  форме  семейного 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и </w:t>
      </w:r>
      <w:r w:rsidRPr="00234628">
        <w:rPr>
          <w:rFonts w:ascii="Times New Roman" w:hAnsi="Times New Roman" w:cs="Times New Roman"/>
          <w:sz w:val="24"/>
          <w:szCs w:val="24"/>
        </w:rPr>
        <w:t xml:space="preserve"> заключают  договор  с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628">
        <w:rPr>
          <w:rFonts w:ascii="Times New Roman" w:hAnsi="Times New Roman" w:cs="Times New Roman"/>
          <w:sz w:val="24"/>
          <w:szCs w:val="24"/>
        </w:rPr>
        <w:t xml:space="preserve">ОО  об организации  и  проведении  промежуточной  и/или  государственной 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аттестации.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4.7    Промежуточная  аттестация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по  общеобразовательным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общего, основного общего, среднего (полного) общего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образования  при  обучении  в  форме  семейного  образования  осуществляется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с ФГОС и графиком проведения аттестации.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4.8  Неудовлетворительные  результаты  промежуточной  аттестации  по  одному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или  нескольким  учебным  предметам  образовательной  программы  или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3462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234628">
        <w:rPr>
          <w:rFonts w:ascii="Times New Roman" w:hAnsi="Times New Roman" w:cs="Times New Roman"/>
          <w:sz w:val="24"/>
          <w:szCs w:val="24"/>
        </w:rPr>
        <w:t xml:space="preserve">  промежуточной  аттестации  при  отсутствии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уважительных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причин  признаются  академической  задолженностью.  Обучающиеся  обязаны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установленные в ОО.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4.9  Родители  (законные  представители)  несовершеннолетнего  обучающегося,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обеспечивающие  получение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общего  образования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семейного  образования,  обязаны  создать  условия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для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ликвидации  академической  задолженности  и  обеспечить  контроль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случае успешной государственной (итоговой) аттестации после освоения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форме семейного образования ему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предоставляется  документ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государственного  образца  об  основном  общем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>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на основе ИУП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.1  Обучение  по  ИУП  вводится  с  целью  создания  условий  для  увеличения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возможностей  выбора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моделей  своего  дальнейшего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образования,  обеспечения  индивидуализации  обучения  и  более  полного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удовлетворения познавательных потребностей и интересов обучающихся.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ля организации обучения по  ИУП  в 00 необходимо наличие следующих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условий:  кадровых,  содержательных,  материальных,  психологических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(готовность старшеклассников к обучению по ИУП).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а подготовительном этапе в содержательном аспекте образовательного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процесса выделяются уровни дифференциации, которые являются основой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разработки ИУП.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.4  Количество учебных часов в ИУП не должно быть более 36 и менее 30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неделю.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.5  Подготовительный  этап  завершается  определением  количества 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групп  (в  зависимости  от  выбора  обучающихся),  необходимой  потребности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кадрах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>, их расстановкой.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На  организационном  этапе  составляется  индивидуальное  расписание, 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чего  в  учебных  группах,  безотносительно  дней  недели,  выстраивается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комбинация  уроков,  на  которых  задействовано  наибольшее  количество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.7 Уроки, на которых присутствуют все обучающиеся, распределяются на 3-й,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4-й,  5-й; уроки, на которых присутствуют не все обучающиеся, - на 1 -2-й, 6-й.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а  этапе  внедрения  ИУП  с  целью  осуществления  контроля  и  коррекции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выполнения ИУП обучающегося, содержание каждого предмета разбивается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учебные  модули,  и  их  изучение  завершается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или  контрольной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работой.  Результаты  зачетов  и  контрольных  работ  фиксируются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зачетных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книжках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628" w:rsidRPr="00234628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а  аналитическом  этапе  результаты  работы  по  внедрению  ИУП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 xml:space="preserve">обсуждаются  на  заседаниях  педагогического  совета,  научно-методических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объединений,  родительских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,  собраниях  обучающихся.  С  учетом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выводов  проблемного  анализа  и  результатов  обсуждений  проводится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корректировка процесса организации работы по ИУП и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планирование работы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на следующий учебный год.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>.  Организация обучения учащихся в форме самообразования.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.1  Самообразование  предполагает  самостоятельное,  в  т.  ч.  ускоренное,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освоение  общеобразовательных  программ  по  отдельным  предметам,  классам,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курсам среднего  (полного) общего образования с последующей аттестацией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школе.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ля самообразования, как и для других  форм получения образования, в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конкретной общеобразовательной программы действует ФГОС.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.3  Организация  обучения  учащегося  в  форме  самообразования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осуществляется  вне  ОО.  Обучающиеся,  осваивающие  общеобразовательные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программы  в  форме  самообразования,  в  контингент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не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зачисляются.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.4  Лица,  осваивающие  основную  образовательную  программу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самообразования,  вправе  пройти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и  государственную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(итоговую)  аттестацию  в  ОО.  При  прохождении  аттестации  экстерны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пользуются  академическими  правами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по  соответствующей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ри выборе обучающимся освоения образовательных программ в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самообразования  родители  (законные  представители)  обращаются  в  ОО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заявлениями: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•   об исключении обучающегося из контингента  ОО, в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он раньше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обучался  или числится в контингенте;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•   об  организации  и  проведении  промежуточной  и/или  государственной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итоговой  аттестации  обучающегося  при  предъявлении  оригинала  документа,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родителя (законного представителя).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ля  прохождения  промежуточной  и/или  государственной 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аттестации  родители  (законные  представители)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,  получающего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образование  в  форме  самообразования,  заключают  договор  с  ОО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организации  и  проведении  промежуточной  и/или  государственной  (итоговой)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.7  Промежуточная  аттестация 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по  общеобразовательным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  при  обучении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самообразования осуществляется в соответствии с ФГОС.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.8  Неудовлетворительные результаты промежуточной аттестации по одному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или  скольким  учебным  предметам  образовательной  программы  или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3462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234628">
        <w:rPr>
          <w:rFonts w:ascii="Times New Roman" w:hAnsi="Times New Roman" w:cs="Times New Roman"/>
          <w:sz w:val="24"/>
          <w:szCs w:val="24"/>
        </w:rPr>
        <w:t xml:space="preserve">  промежуточной  аттестации  при  отсутствии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уважительных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причин  признаются  академической  задолженностью.  Обучающиеся  обязаны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установленные ОО.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.9  Родители (законные представители) несовершеннолетнего обучающегося,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обеспечивающие  получение  среднего  (полного)  общего  образования  в  форме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самообразования,  обязаны  создать  для  него  условия  для  ликвидации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 и обеспечить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своевременностью ее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>ликвидации.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>.10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случае  успешной  государственной  (итоговой)  аттестации  после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освоения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образовательных  программ  в  форме  самообразования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34628">
        <w:rPr>
          <w:rFonts w:ascii="Times New Roman" w:hAnsi="Times New Roman" w:cs="Times New Roman"/>
          <w:sz w:val="24"/>
          <w:szCs w:val="24"/>
        </w:rPr>
        <w:t xml:space="preserve">ему  </w:t>
      </w:r>
      <w:proofErr w:type="gramStart"/>
      <w:r w:rsidRPr="00234628">
        <w:rPr>
          <w:rFonts w:ascii="Times New Roman" w:hAnsi="Times New Roman" w:cs="Times New Roman"/>
          <w:sz w:val="24"/>
          <w:szCs w:val="24"/>
        </w:rPr>
        <w:t>предоставляется  документ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 государственного  образца  о  среднем  (полном) </w:t>
      </w:r>
    </w:p>
    <w:p w:rsidR="00234628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3462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234628" w:rsidRPr="00234628" w:rsidRDefault="00070F76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628" w:rsidRPr="00234628">
        <w:rPr>
          <w:rFonts w:ascii="Times New Roman" w:hAnsi="Times New Roman" w:cs="Times New Roman"/>
          <w:sz w:val="24"/>
          <w:szCs w:val="24"/>
        </w:rPr>
        <w:t xml:space="preserve">.11  Повторное  освоение  </w:t>
      </w:r>
      <w:proofErr w:type="gramStart"/>
      <w:r w:rsidR="00234628" w:rsidRPr="002346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34628" w:rsidRPr="00234628">
        <w:rPr>
          <w:rFonts w:ascii="Times New Roman" w:hAnsi="Times New Roman" w:cs="Times New Roman"/>
          <w:sz w:val="24"/>
          <w:szCs w:val="24"/>
        </w:rPr>
        <w:t xml:space="preserve">  образовательных  программ  в  форме </w:t>
      </w:r>
    </w:p>
    <w:p w:rsidR="00C900FE" w:rsidRPr="00234628" w:rsidRDefault="00234628" w:rsidP="002346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628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234628">
        <w:rPr>
          <w:rFonts w:ascii="Times New Roman" w:hAnsi="Times New Roman" w:cs="Times New Roman"/>
          <w:sz w:val="24"/>
          <w:szCs w:val="24"/>
        </w:rPr>
        <w:t>мообразования</w:t>
      </w:r>
      <w:proofErr w:type="spellEnd"/>
      <w:r w:rsidRPr="0023462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sectPr w:rsidR="00C900FE" w:rsidRPr="00234628" w:rsidSect="002346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628"/>
    <w:rsid w:val="00070F76"/>
    <w:rsid w:val="00234628"/>
    <w:rsid w:val="00C900FE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cp:lastPrinted>2014-12-01T20:24:00Z</cp:lastPrinted>
  <dcterms:created xsi:type="dcterms:W3CDTF">2014-12-01T20:13:00Z</dcterms:created>
  <dcterms:modified xsi:type="dcterms:W3CDTF">2015-03-09T14:07:00Z</dcterms:modified>
</cp:coreProperties>
</file>